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CB80" w14:textId="73DD6DD8" w:rsidR="007B4F14" w:rsidRDefault="007B4F14">
      <w:pPr>
        <w:rPr>
          <w:b/>
        </w:rPr>
      </w:pPr>
      <w:bookmarkStart w:id="0" w:name="_GoBack"/>
      <w:bookmarkEnd w:id="0"/>
    </w:p>
    <w:p w14:paraId="52AC5FFE" w14:textId="18D5AF4A" w:rsidR="004616A2" w:rsidRDefault="00CF5CA3">
      <w:pPr>
        <w:rPr>
          <w:b/>
        </w:rPr>
      </w:pPr>
      <w:r>
        <w:rPr>
          <w:b/>
        </w:rPr>
        <w:t>Pulse Information Sheet for Interviews</w:t>
      </w:r>
    </w:p>
    <w:p w14:paraId="39EB7BF3" w14:textId="77777777" w:rsidR="00CF5CA3" w:rsidRDefault="00CF5CA3">
      <w:pPr>
        <w:rPr>
          <w:b/>
        </w:rPr>
      </w:pPr>
    </w:p>
    <w:p w14:paraId="6544C048" w14:textId="77777777" w:rsidR="00FB6945" w:rsidRDefault="00FB6945" w:rsidP="00CF5CA3">
      <w:pPr>
        <w:jc w:val="both"/>
        <w:rPr>
          <w:i/>
          <w:color w:val="000000"/>
        </w:rPr>
      </w:pPr>
    </w:p>
    <w:p w14:paraId="19FEE99A" w14:textId="77777777" w:rsidR="00CF5CA3" w:rsidRPr="00CF5CA3" w:rsidRDefault="00CF5CA3" w:rsidP="00CF5CA3">
      <w:pPr>
        <w:jc w:val="both"/>
        <w:rPr>
          <w:i/>
          <w:color w:val="000000"/>
        </w:rPr>
      </w:pPr>
      <w:r w:rsidRPr="00CF5CA3">
        <w:rPr>
          <w:i/>
          <w:color w:val="000000"/>
        </w:rPr>
        <w:t>PULSE objectives and impacts</w:t>
      </w:r>
    </w:p>
    <w:p w14:paraId="635487FE" w14:textId="77777777" w:rsidR="00CF5CA3" w:rsidRDefault="00CF5CA3" w:rsidP="00CF5CA3">
      <w:pPr>
        <w:jc w:val="both"/>
        <w:rPr>
          <w:color w:val="000000"/>
        </w:rPr>
      </w:pPr>
    </w:p>
    <w:p w14:paraId="3CF20D51" w14:textId="77777777" w:rsidR="00CF5CA3" w:rsidRPr="00CF5CA3" w:rsidRDefault="00CF5CA3" w:rsidP="00CF5CA3">
      <w:pPr>
        <w:jc w:val="both"/>
        <w:rPr>
          <w:bCs/>
          <w:color w:val="000000"/>
        </w:rPr>
      </w:pPr>
      <w:r w:rsidRPr="00CF5CA3">
        <w:rPr>
          <w:color w:val="000000"/>
        </w:rPr>
        <w:t>The overall objective of PULSE is to improve the preparedness and response of Health Services involved in emergency situations</w:t>
      </w:r>
      <w:r>
        <w:rPr>
          <w:color w:val="000000"/>
        </w:rPr>
        <w:t>,</w:t>
      </w:r>
      <w:r w:rsidRPr="00CF5CA3">
        <w:rPr>
          <w:color w:val="000000"/>
        </w:rPr>
        <w:t xml:space="preserve"> to mitigate the loss of life and improve survival rates among mass casualties. The project aims to </w:t>
      </w:r>
      <w:r w:rsidRPr="00CF5CA3">
        <w:rPr>
          <w:bCs/>
          <w:color w:val="000000"/>
        </w:rPr>
        <w:t>develop a platform for European medical support during major emergencies, such a</w:t>
      </w:r>
      <w:r>
        <w:rPr>
          <w:bCs/>
          <w:color w:val="000000"/>
        </w:rPr>
        <w:t>s a</w:t>
      </w:r>
      <w:r w:rsidRPr="00CF5CA3">
        <w:rPr>
          <w:bCs/>
          <w:color w:val="000000"/>
        </w:rPr>
        <w:t xml:space="preserve"> stadium crush at a large concert or a SARS-like epidemic. </w:t>
      </w:r>
      <w:r>
        <w:rPr>
          <w:bCs/>
          <w:color w:val="000000"/>
        </w:rPr>
        <w:t>The e</w:t>
      </w:r>
      <w:r w:rsidRPr="00CF5CA3">
        <w:rPr>
          <w:bCs/>
          <w:color w:val="000000"/>
        </w:rPr>
        <w:t>xpected results and final impacts</w:t>
      </w:r>
      <w:r>
        <w:rPr>
          <w:bCs/>
          <w:color w:val="000000"/>
        </w:rPr>
        <w:t xml:space="preserve"> from the PULSE project</w:t>
      </w:r>
      <w:r w:rsidRPr="00CF5CA3">
        <w:rPr>
          <w:bCs/>
          <w:color w:val="000000"/>
        </w:rPr>
        <w:t xml:space="preserve"> include: </w:t>
      </w:r>
    </w:p>
    <w:p w14:paraId="2CF5A170" w14:textId="77777777" w:rsidR="00CF5CA3" w:rsidRPr="00CF5CA3" w:rsidRDefault="00CF5CA3" w:rsidP="00CF5CA3">
      <w:pPr>
        <w:jc w:val="both"/>
      </w:pPr>
    </w:p>
    <w:p w14:paraId="663F0453" w14:textId="77777777" w:rsidR="00CF5CA3" w:rsidRPr="00CF5CA3" w:rsidRDefault="00CF5CA3" w:rsidP="00CF5CA3">
      <w:pPr>
        <w:pStyle w:val="ListParagraph"/>
        <w:numPr>
          <w:ilvl w:val="0"/>
          <w:numId w:val="1"/>
        </w:numPr>
        <w:spacing w:after="0" w:line="240" w:lineRule="auto"/>
        <w:rPr>
          <w:color w:val="000000"/>
        </w:rPr>
      </w:pPr>
      <w:r>
        <w:rPr>
          <w:color w:val="000000"/>
        </w:rPr>
        <w:t>Improving</w:t>
      </w:r>
      <w:r w:rsidRPr="00CF5CA3">
        <w:rPr>
          <w:color w:val="000000"/>
        </w:rPr>
        <w:t xml:space="preserve"> health services in both preparedness and response </w:t>
      </w:r>
      <w:r>
        <w:rPr>
          <w:color w:val="000000"/>
        </w:rPr>
        <w:t xml:space="preserve">stages of </w:t>
      </w:r>
      <w:r w:rsidRPr="00CF5CA3">
        <w:rPr>
          <w:color w:val="000000"/>
        </w:rPr>
        <w:t>major medical incident</w:t>
      </w:r>
      <w:r>
        <w:rPr>
          <w:color w:val="000000"/>
        </w:rPr>
        <w:t xml:space="preserve">s leading to </w:t>
      </w:r>
      <w:r w:rsidRPr="00CF5CA3">
        <w:rPr>
          <w:color w:val="000000"/>
        </w:rPr>
        <w:t>more efficient emergency management</w:t>
      </w:r>
    </w:p>
    <w:p w14:paraId="1A95DEAA" w14:textId="77777777" w:rsidR="00CF5CA3" w:rsidRPr="00CF5CA3" w:rsidRDefault="00CF5CA3" w:rsidP="00CF5CA3">
      <w:pPr>
        <w:pStyle w:val="ListParagraph"/>
        <w:numPr>
          <w:ilvl w:val="0"/>
          <w:numId w:val="1"/>
        </w:numPr>
        <w:spacing w:after="0" w:line="240" w:lineRule="auto"/>
        <w:rPr>
          <w:color w:val="000000"/>
        </w:rPr>
      </w:pPr>
      <w:r>
        <w:rPr>
          <w:color w:val="000000"/>
        </w:rPr>
        <w:t>Operational procedures harmonis</w:t>
      </w:r>
      <w:r w:rsidRPr="00CF5CA3">
        <w:rPr>
          <w:color w:val="000000"/>
        </w:rPr>
        <w:t xml:space="preserve">ation </w:t>
      </w:r>
    </w:p>
    <w:p w14:paraId="028BD290" w14:textId="77777777" w:rsidR="00CF5CA3" w:rsidRPr="00CF5CA3" w:rsidRDefault="00CF5CA3" w:rsidP="00CF5CA3">
      <w:pPr>
        <w:pStyle w:val="ListParagraph"/>
        <w:numPr>
          <w:ilvl w:val="0"/>
          <w:numId w:val="1"/>
        </w:numPr>
        <w:spacing w:after="0" w:line="240" w:lineRule="auto"/>
        <w:rPr>
          <w:color w:val="000000"/>
        </w:rPr>
      </w:pPr>
      <w:r w:rsidRPr="00CF5CA3">
        <w:rPr>
          <w:color w:val="000000"/>
        </w:rPr>
        <w:t xml:space="preserve">Efficient learning tool </w:t>
      </w:r>
    </w:p>
    <w:p w14:paraId="491997A2" w14:textId="77777777" w:rsidR="00CF5CA3" w:rsidRPr="00CF5CA3" w:rsidRDefault="00CF5CA3" w:rsidP="00CF5CA3">
      <w:pPr>
        <w:pStyle w:val="ListParagraph"/>
        <w:numPr>
          <w:ilvl w:val="0"/>
          <w:numId w:val="1"/>
        </w:numPr>
        <w:spacing w:after="0" w:line="240" w:lineRule="auto"/>
        <w:rPr>
          <w:color w:val="000000"/>
        </w:rPr>
      </w:pPr>
      <w:r w:rsidRPr="00CF5CA3">
        <w:rPr>
          <w:color w:val="000000"/>
        </w:rPr>
        <w:t>Improving cross border cooperation of the medical services</w:t>
      </w:r>
    </w:p>
    <w:p w14:paraId="75DAF9F7" w14:textId="77777777" w:rsidR="00CF5CA3" w:rsidRPr="00CF5CA3" w:rsidRDefault="00CF5CA3" w:rsidP="00CF5CA3">
      <w:pPr>
        <w:pStyle w:val="ListParagraph"/>
        <w:numPr>
          <w:ilvl w:val="0"/>
          <w:numId w:val="1"/>
        </w:numPr>
        <w:spacing w:after="0" w:line="240" w:lineRule="auto"/>
        <w:rPr>
          <w:color w:val="000000"/>
        </w:rPr>
      </w:pPr>
      <w:r w:rsidRPr="00CF5CA3">
        <w:rPr>
          <w:color w:val="000000"/>
        </w:rPr>
        <w:t>Training tools with real life simulations</w:t>
      </w:r>
    </w:p>
    <w:p w14:paraId="6CB480F3" w14:textId="77777777" w:rsidR="00CF5CA3" w:rsidRPr="00CF5CA3" w:rsidRDefault="00CF5CA3" w:rsidP="00CF5CA3">
      <w:pPr>
        <w:pStyle w:val="ListParagraph"/>
        <w:numPr>
          <w:ilvl w:val="0"/>
          <w:numId w:val="1"/>
        </w:numPr>
        <w:spacing w:after="0" w:line="240" w:lineRule="auto"/>
        <w:rPr>
          <w:color w:val="000000"/>
        </w:rPr>
      </w:pPr>
      <w:r w:rsidRPr="00CF5CA3">
        <w:rPr>
          <w:color w:val="000000"/>
        </w:rPr>
        <w:t>Enhanced management of the hospital resources</w:t>
      </w:r>
    </w:p>
    <w:p w14:paraId="63C3CCCE" w14:textId="77777777" w:rsidR="00CF5CA3" w:rsidRPr="00CF5CA3" w:rsidRDefault="00CF5CA3" w:rsidP="00CF5CA3">
      <w:pPr>
        <w:pStyle w:val="ListParagraph"/>
        <w:numPr>
          <w:ilvl w:val="0"/>
          <w:numId w:val="1"/>
        </w:numPr>
        <w:spacing w:after="0" w:line="240" w:lineRule="auto"/>
        <w:rPr>
          <w:color w:val="000000"/>
        </w:rPr>
      </w:pPr>
      <w:r w:rsidRPr="00CF5CA3">
        <w:rPr>
          <w:color w:val="000000"/>
        </w:rPr>
        <w:t>Improved understanding of public acceptance, legal, ethical and social issues in major public health emergency management</w:t>
      </w:r>
    </w:p>
    <w:p w14:paraId="6994F5A4" w14:textId="77777777" w:rsidR="00CF5CA3" w:rsidRDefault="00CF5CA3">
      <w:pPr>
        <w:rPr>
          <w:i/>
        </w:rPr>
      </w:pPr>
    </w:p>
    <w:p w14:paraId="3365D90E" w14:textId="77777777" w:rsidR="00FB6945" w:rsidRDefault="00FB6945">
      <w:pPr>
        <w:rPr>
          <w:i/>
        </w:rPr>
      </w:pPr>
    </w:p>
    <w:p w14:paraId="12A0899F" w14:textId="77777777" w:rsidR="00CF5CA3" w:rsidRDefault="00CF5CA3">
      <w:pPr>
        <w:rPr>
          <w:i/>
        </w:rPr>
      </w:pPr>
      <w:r>
        <w:rPr>
          <w:i/>
        </w:rPr>
        <w:t>The PULSE Platform</w:t>
      </w:r>
    </w:p>
    <w:p w14:paraId="33CC4199" w14:textId="77777777" w:rsidR="00CF5CA3" w:rsidRDefault="00CF5CA3"/>
    <w:p w14:paraId="3DFD6432" w14:textId="77777777" w:rsidR="00CF5CA3" w:rsidRDefault="00CF5CA3">
      <w:r w:rsidRPr="00282F7F">
        <w:rPr>
          <w:noProof/>
          <w:lang w:val="en-US"/>
        </w:rPr>
        <w:drawing>
          <wp:inline distT="0" distB="0" distL="0" distR="0" wp14:anchorId="7A2D29E9" wp14:editId="31ADD5FE">
            <wp:extent cx="5270500" cy="3568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568104"/>
                    </a:xfrm>
                    <a:prstGeom prst="rect">
                      <a:avLst/>
                    </a:prstGeom>
                  </pic:spPr>
                </pic:pic>
              </a:graphicData>
            </a:graphic>
          </wp:inline>
        </w:drawing>
      </w:r>
    </w:p>
    <w:p w14:paraId="3CF9B54B" w14:textId="77777777" w:rsidR="00CF5CA3" w:rsidRPr="00CF5CA3" w:rsidRDefault="00CF5CA3" w:rsidP="00CF5CA3"/>
    <w:p w14:paraId="52ACE3FF" w14:textId="44CCD8CD" w:rsidR="00CF5CA3" w:rsidRPr="00CF5CA3" w:rsidRDefault="00FB6945" w:rsidP="00CF5CA3">
      <w:r w:rsidRPr="00282F7F">
        <w:rPr>
          <w:noProof/>
          <w:lang w:val="en-US"/>
        </w:rPr>
        <w:lastRenderedPageBreak/>
        <w:drawing>
          <wp:inline distT="0" distB="0" distL="0" distR="0" wp14:anchorId="01A61B1A" wp14:editId="6798F540">
            <wp:extent cx="5270500" cy="3899446"/>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899446"/>
                    </a:xfrm>
                    <a:prstGeom prst="rect">
                      <a:avLst/>
                    </a:prstGeom>
                  </pic:spPr>
                </pic:pic>
              </a:graphicData>
            </a:graphic>
          </wp:inline>
        </w:drawing>
      </w:r>
    </w:p>
    <w:p w14:paraId="4DB3A11A" w14:textId="77777777" w:rsidR="00AD3CF9" w:rsidRDefault="00AD3CF9" w:rsidP="00CF5CA3"/>
    <w:p w14:paraId="75F54458" w14:textId="3FE28752" w:rsidR="00FB6945" w:rsidRDefault="00FB6945" w:rsidP="00CF5CA3">
      <w:pPr>
        <w:rPr>
          <w:i/>
        </w:rPr>
      </w:pPr>
      <w:r>
        <w:rPr>
          <w:i/>
        </w:rPr>
        <w:t>PULSE Platform Architecture</w:t>
      </w:r>
    </w:p>
    <w:p w14:paraId="706E2842" w14:textId="77777777" w:rsidR="00FB6945" w:rsidRDefault="00FB6945" w:rsidP="00CF5CA3">
      <w:pPr>
        <w:rPr>
          <w:i/>
        </w:rPr>
      </w:pPr>
    </w:p>
    <w:p w14:paraId="4D0B5327" w14:textId="4681DDA7" w:rsidR="00FB6945" w:rsidRPr="00FB6945" w:rsidRDefault="00FB6945" w:rsidP="00FB6945">
      <w:pPr>
        <w:jc w:val="both"/>
      </w:pPr>
      <w:r w:rsidRPr="00282F7F">
        <w:rPr>
          <w:noProof/>
          <w:lang w:val="en-US"/>
        </w:rPr>
        <w:drawing>
          <wp:inline distT="0" distB="0" distL="0" distR="0" wp14:anchorId="7F212B60" wp14:editId="372FB339">
            <wp:extent cx="5270500" cy="359989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599893"/>
                    </a:xfrm>
                    <a:prstGeom prst="rect">
                      <a:avLst/>
                    </a:prstGeom>
                  </pic:spPr>
                </pic:pic>
              </a:graphicData>
            </a:graphic>
          </wp:inline>
        </w:drawing>
      </w:r>
    </w:p>
    <w:p w14:paraId="5D4BCC1E" w14:textId="77777777" w:rsidR="00FB6945" w:rsidRDefault="00FB6945" w:rsidP="00CF5CA3">
      <w:pPr>
        <w:rPr>
          <w:i/>
        </w:rPr>
      </w:pPr>
    </w:p>
    <w:p w14:paraId="3BFB512C" w14:textId="77777777" w:rsidR="00FB6945" w:rsidRDefault="00FB6945" w:rsidP="00CF5CA3">
      <w:pPr>
        <w:rPr>
          <w:i/>
        </w:rPr>
      </w:pPr>
    </w:p>
    <w:p w14:paraId="19916DF7" w14:textId="77777777" w:rsidR="00FB6945" w:rsidRDefault="00FB6945" w:rsidP="00CF5CA3">
      <w:pPr>
        <w:rPr>
          <w:i/>
        </w:rPr>
      </w:pPr>
    </w:p>
    <w:p w14:paraId="59DDC4D8" w14:textId="77777777" w:rsidR="00CF5CA3" w:rsidRDefault="00CF5CA3" w:rsidP="00CF5CA3">
      <w:pPr>
        <w:rPr>
          <w:i/>
        </w:rPr>
      </w:pPr>
      <w:r w:rsidRPr="00AD3CF9">
        <w:rPr>
          <w:i/>
        </w:rPr>
        <w:lastRenderedPageBreak/>
        <w:t>PULSE Information Flows</w:t>
      </w:r>
    </w:p>
    <w:p w14:paraId="7B344E1B" w14:textId="77777777" w:rsidR="00FB6945" w:rsidRDefault="00FB6945" w:rsidP="00C85B74">
      <w:pPr>
        <w:jc w:val="both"/>
      </w:pPr>
    </w:p>
    <w:p w14:paraId="350ACB7C" w14:textId="09D8C3BE" w:rsidR="00CF5CA3" w:rsidRDefault="00C85B74" w:rsidP="00C85B74">
      <w:pPr>
        <w:jc w:val="both"/>
      </w:pPr>
      <w:r>
        <w:t xml:space="preserve">This section summarises the basic information flows for the PULSE platform, </w:t>
      </w:r>
      <w:r w:rsidR="00FB6945">
        <w:t>highlighting</w:t>
      </w:r>
      <w:r>
        <w:t xml:space="preserve"> </w:t>
      </w:r>
      <w:r w:rsidR="00FB6945">
        <w:t xml:space="preserve">the personal data </w:t>
      </w:r>
      <w:r>
        <w:t>collected, by whom, and how it is used, retained, secured, whether it is disclosed to third parties</w:t>
      </w:r>
      <w:r w:rsidR="004E236A">
        <w:t>,</w:t>
      </w:r>
      <w:r>
        <w:t xml:space="preserve"> and how it is deleted. </w:t>
      </w:r>
    </w:p>
    <w:p w14:paraId="4F6B32E5" w14:textId="77777777" w:rsidR="00C85B74" w:rsidRDefault="00C85B74" w:rsidP="00C85B74">
      <w:pPr>
        <w:jc w:val="both"/>
      </w:pPr>
    </w:p>
    <w:p w14:paraId="5E8C5661" w14:textId="262F3063" w:rsidR="00C85B74" w:rsidRDefault="004E236A" w:rsidP="004E236A">
      <w:pPr>
        <w:jc w:val="both"/>
        <w:rPr>
          <w:u w:val="single"/>
        </w:rPr>
      </w:pPr>
      <w:r w:rsidRPr="004E236A">
        <w:rPr>
          <w:u w:val="single"/>
        </w:rPr>
        <w:t>Personal data collected</w:t>
      </w:r>
    </w:p>
    <w:p w14:paraId="10DBE6D7" w14:textId="77777777" w:rsidR="004E236A" w:rsidRDefault="004E236A" w:rsidP="004E236A">
      <w:pPr>
        <w:jc w:val="both"/>
        <w:rPr>
          <w:u w:val="single"/>
        </w:rPr>
      </w:pPr>
    </w:p>
    <w:p w14:paraId="5F337AC7" w14:textId="77777777" w:rsidR="004E236A" w:rsidRDefault="004E236A" w:rsidP="004E236A">
      <w:pPr>
        <w:pStyle w:val="ListParagraph"/>
        <w:numPr>
          <w:ilvl w:val="0"/>
          <w:numId w:val="2"/>
        </w:numPr>
        <w:jc w:val="both"/>
      </w:pPr>
      <w:r>
        <w:t>Full name</w:t>
      </w:r>
    </w:p>
    <w:p w14:paraId="54FA18BB" w14:textId="77777777" w:rsidR="004E236A" w:rsidRDefault="004E236A" w:rsidP="004E236A">
      <w:pPr>
        <w:pStyle w:val="ListParagraph"/>
        <w:numPr>
          <w:ilvl w:val="0"/>
          <w:numId w:val="2"/>
        </w:numPr>
        <w:jc w:val="both"/>
      </w:pPr>
      <w:r>
        <w:t>Home address</w:t>
      </w:r>
    </w:p>
    <w:p w14:paraId="1993A21E" w14:textId="77777777" w:rsidR="004E236A" w:rsidRDefault="004E236A" w:rsidP="004E236A">
      <w:pPr>
        <w:pStyle w:val="ListParagraph"/>
        <w:numPr>
          <w:ilvl w:val="0"/>
          <w:numId w:val="2"/>
        </w:numPr>
        <w:jc w:val="both"/>
      </w:pPr>
      <w:r>
        <w:t>Email address</w:t>
      </w:r>
    </w:p>
    <w:p w14:paraId="4FBF06C1" w14:textId="77777777" w:rsidR="004E236A" w:rsidRDefault="004E236A" w:rsidP="004E236A">
      <w:pPr>
        <w:pStyle w:val="ListParagraph"/>
        <w:numPr>
          <w:ilvl w:val="0"/>
          <w:numId w:val="2"/>
        </w:numPr>
        <w:jc w:val="both"/>
      </w:pPr>
      <w:r>
        <w:t>Date of birth</w:t>
      </w:r>
    </w:p>
    <w:p w14:paraId="6E72FA3E" w14:textId="77777777" w:rsidR="004E236A" w:rsidRDefault="004E236A" w:rsidP="004E236A">
      <w:pPr>
        <w:pStyle w:val="ListParagraph"/>
        <w:numPr>
          <w:ilvl w:val="0"/>
          <w:numId w:val="2"/>
        </w:numPr>
        <w:jc w:val="both"/>
      </w:pPr>
      <w:r>
        <w:t>Birthplace</w:t>
      </w:r>
    </w:p>
    <w:p w14:paraId="4BF71E73" w14:textId="77777777" w:rsidR="004E236A" w:rsidRDefault="004E236A" w:rsidP="004E236A">
      <w:pPr>
        <w:pStyle w:val="ListParagraph"/>
        <w:numPr>
          <w:ilvl w:val="0"/>
          <w:numId w:val="2"/>
        </w:numPr>
        <w:jc w:val="both"/>
      </w:pPr>
      <w:r>
        <w:t>Telephone number</w:t>
      </w:r>
    </w:p>
    <w:p w14:paraId="23865DED" w14:textId="1E12B7EA" w:rsidR="00C01E1B" w:rsidRDefault="00C01E1B" w:rsidP="004E236A">
      <w:pPr>
        <w:pStyle w:val="ListParagraph"/>
        <w:numPr>
          <w:ilvl w:val="0"/>
          <w:numId w:val="2"/>
        </w:numPr>
        <w:jc w:val="both"/>
      </w:pPr>
      <w:r>
        <w:t>Screen name</w:t>
      </w:r>
    </w:p>
    <w:p w14:paraId="74CE013F" w14:textId="0980C82C" w:rsidR="00C01E1B" w:rsidRDefault="00C01E1B" w:rsidP="004E236A">
      <w:pPr>
        <w:pStyle w:val="ListParagraph"/>
        <w:numPr>
          <w:ilvl w:val="0"/>
          <w:numId w:val="2"/>
        </w:numPr>
        <w:jc w:val="both"/>
      </w:pPr>
      <w:r>
        <w:t>Nickname</w:t>
      </w:r>
    </w:p>
    <w:p w14:paraId="4F264062" w14:textId="0E4D1B75" w:rsidR="00C01E1B" w:rsidRDefault="00C01E1B" w:rsidP="004E236A">
      <w:pPr>
        <w:pStyle w:val="ListParagraph"/>
        <w:numPr>
          <w:ilvl w:val="0"/>
          <w:numId w:val="2"/>
        </w:numPr>
        <w:jc w:val="both"/>
      </w:pPr>
      <w:r>
        <w:t>Password</w:t>
      </w:r>
    </w:p>
    <w:p w14:paraId="2B1E89EE" w14:textId="4D4F9D4A" w:rsidR="00C01E1B" w:rsidRPr="009D495A" w:rsidRDefault="009D495A" w:rsidP="00C01E1B">
      <w:pPr>
        <w:jc w:val="both"/>
        <w:rPr>
          <w:u w:val="single"/>
        </w:rPr>
      </w:pPr>
      <w:r>
        <w:rPr>
          <w:u w:val="single"/>
        </w:rPr>
        <w:t xml:space="preserve">Data collection </w:t>
      </w:r>
    </w:p>
    <w:p w14:paraId="7BA555DD" w14:textId="77777777" w:rsidR="004E236A" w:rsidRDefault="004E236A" w:rsidP="00C85B74">
      <w:pPr>
        <w:jc w:val="both"/>
      </w:pPr>
    </w:p>
    <w:p w14:paraId="51DF72F5" w14:textId="7CCEB6AD" w:rsidR="004E236A" w:rsidRDefault="009C4B16" w:rsidP="00C85B74">
      <w:pPr>
        <w:jc w:val="both"/>
      </w:pPr>
      <w:r>
        <w:t xml:space="preserve">Personal data is collected via the </w:t>
      </w:r>
      <w:r w:rsidR="009D495A">
        <w:t xml:space="preserve">Decision Support and Validation Tool (DSVT) </w:t>
      </w:r>
      <w:r>
        <w:t xml:space="preserve">and smartphone app, from first responders and </w:t>
      </w:r>
      <w:r w:rsidR="00012109">
        <w:t xml:space="preserve">casualties. Personal data is collected and stored in order to monitor a person’s health status and to keep track of the first responder’s profile. </w:t>
      </w:r>
    </w:p>
    <w:p w14:paraId="1DFF8C74" w14:textId="77777777" w:rsidR="00760F3C" w:rsidRDefault="00760F3C" w:rsidP="00C85B74">
      <w:pPr>
        <w:jc w:val="both"/>
      </w:pPr>
    </w:p>
    <w:p w14:paraId="6FBC1115" w14:textId="182EA229" w:rsidR="00760F3C" w:rsidRDefault="00760F3C" w:rsidP="00C85B74">
      <w:pPr>
        <w:jc w:val="both"/>
        <w:rPr>
          <w:u w:val="single"/>
        </w:rPr>
      </w:pPr>
      <w:r>
        <w:rPr>
          <w:u w:val="single"/>
        </w:rPr>
        <w:t>Use of personal data</w:t>
      </w:r>
    </w:p>
    <w:p w14:paraId="10EACA46" w14:textId="77777777" w:rsidR="009557F5" w:rsidRDefault="009557F5" w:rsidP="00C85B74">
      <w:pPr>
        <w:jc w:val="both"/>
      </w:pPr>
    </w:p>
    <w:p w14:paraId="06294D74" w14:textId="37F4EBB8" w:rsidR="00760F3C" w:rsidRDefault="00441A46" w:rsidP="00C85B74">
      <w:pPr>
        <w:jc w:val="both"/>
      </w:pPr>
      <w:r>
        <w:t>The</w:t>
      </w:r>
      <w:r w:rsidR="00760F3C">
        <w:t xml:space="preserve"> emergency coordinator</w:t>
      </w:r>
      <w:r>
        <w:t xml:space="preserve"> uses personal data </w:t>
      </w:r>
      <w:r w:rsidR="00760F3C">
        <w:t>via</w:t>
      </w:r>
      <w:r>
        <w:t xml:space="preserve"> the DSVT,</w:t>
      </w:r>
      <w:r w:rsidR="002F18AF">
        <w:t xml:space="preserve"> </w:t>
      </w:r>
      <w:r>
        <w:t>and the first responder uses personal data via the smartphone app</w:t>
      </w:r>
      <w:r w:rsidR="00760F3C">
        <w:t xml:space="preserve">. Personal data is used in order to </w:t>
      </w:r>
      <w:r w:rsidR="00232CAA">
        <w:t>perform analysis for decision support and to provide updated contextual information.</w:t>
      </w:r>
    </w:p>
    <w:p w14:paraId="11D724C5" w14:textId="77777777" w:rsidR="00232CAA" w:rsidRDefault="00232CAA" w:rsidP="00C85B74">
      <w:pPr>
        <w:jc w:val="both"/>
      </w:pPr>
    </w:p>
    <w:p w14:paraId="753D1AEC" w14:textId="443EBFFA" w:rsidR="00232CAA" w:rsidRDefault="00232CAA" w:rsidP="00C85B74">
      <w:pPr>
        <w:jc w:val="both"/>
        <w:rPr>
          <w:u w:val="single"/>
        </w:rPr>
      </w:pPr>
      <w:r w:rsidRPr="00232CAA">
        <w:rPr>
          <w:u w:val="single"/>
        </w:rPr>
        <w:t>Retention of personal data</w:t>
      </w:r>
    </w:p>
    <w:p w14:paraId="1A5E9CB9" w14:textId="77777777" w:rsidR="009557F5" w:rsidRDefault="009557F5" w:rsidP="00C85B74">
      <w:pPr>
        <w:jc w:val="both"/>
      </w:pPr>
    </w:p>
    <w:p w14:paraId="5E29A557" w14:textId="5C75E55F" w:rsidR="00232CAA" w:rsidRDefault="00441A46" w:rsidP="00C85B74">
      <w:pPr>
        <w:jc w:val="both"/>
      </w:pPr>
      <w:r>
        <w:t>The logistic tool, the Post Crisis Evaluation Tool (PCET), and the authorisation tool retain personal data</w:t>
      </w:r>
      <w:r w:rsidR="00B7160A">
        <w:t xml:space="preserve">. Data is stored in the internal tools repositories. Data is stored until it is </w:t>
      </w:r>
      <w:r w:rsidR="00B7160A" w:rsidRPr="008F7F36">
        <w:t>explicitly deleted</w:t>
      </w:r>
      <w:r w:rsidR="00B7160A">
        <w:t xml:space="preserve">. Data is stored in order to inform internal reasoning on the stored data. </w:t>
      </w:r>
    </w:p>
    <w:p w14:paraId="20945C5A" w14:textId="77777777" w:rsidR="00B7160A" w:rsidRDefault="00B7160A" w:rsidP="00C85B74">
      <w:pPr>
        <w:jc w:val="both"/>
      </w:pPr>
    </w:p>
    <w:p w14:paraId="262A37D4" w14:textId="3CAC8566" w:rsidR="00B7160A" w:rsidRDefault="00B7160A" w:rsidP="00C85B74">
      <w:pPr>
        <w:jc w:val="both"/>
        <w:rPr>
          <w:u w:val="single"/>
        </w:rPr>
      </w:pPr>
      <w:r w:rsidRPr="00B7160A">
        <w:rPr>
          <w:u w:val="single"/>
        </w:rPr>
        <w:t>Security of data</w:t>
      </w:r>
    </w:p>
    <w:p w14:paraId="3AAF2F03" w14:textId="77777777" w:rsidR="009557F5" w:rsidRDefault="009557F5" w:rsidP="00C85B74">
      <w:pPr>
        <w:jc w:val="both"/>
      </w:pPr>
    </w:p>
    <w:p w14:paraId="79091381" w14:textId="361DC242" w:rsidR="00B7160A" w:rsidRDefault="00B7160A" w:rsidP="00C85B74">
      <w:pPr>
        <w:jc w:val="both"/>
      </w:pPr>
      <w:r>
        <w:t>The Authorisa</w:t>
      </w:r>
      <w:r w:rsidRPr="00B7160A">
        <w:t>tion tool uses the OAuth2 standard to secure the communication between the PULSE tools</w:t>
      </w:r>
      <w:r>
        <w:t>. Data is secured in order to avoid unauthoris</w:t>
      </w:r>
      <w:r w:rsidRPr="00B7160A">
        <w:t>ed access to the data managed by the PULSE tools</w:t>
      </w:r>
      <w:r>
        <w:t xml:space="preserve">. </w:t>
      </w:r>
    </w:p>
    <w:p w14:paraId="621064B1" w14:textId="77777777" w:rsidR="009557F5" w:rsidRDefault="009557F5" w:rsidP="00C85B74">
      <w:pPr>
        <w:jc w:val="both"/>
        <w:rPr>
          <w:u w:val="single"/>
        </w:rPr>
      </w:pPr>
    </w:p>
    <w:p w14:paraId="0CDB8629" w14:textId="72185253" w:rsidR="008B5476" w:rsidRDefault="008B5476" w:rsidP="00C85B74">
      <w:pPr>
        <w:jc w:val="both"/>
        <w:rPr>
          <w:u w:val="single"/>
        </w:rPr>
      </w:pPr>
      <w:r w:rsidRPr="008B5476">
        <w:rPr>
          <w:u w:val="single"/>
        </w:rPr>
        <w:t>Disclosure of data</w:t>
      </w:r>
    </w:p>
    <w:p w14:paraId="6D113B0D" w14:textId="602D8722" w:rsidR="008B5476" w:rsidRDefault="00673E11" w:rsidP="00C85B74">
      <w:pPr>
        <w:jc w:val="both"/>
      </w:pPr>
      <w:r>
        <w:t xml:space="preserve">Data is disclosed via the DSVT and smartphone app to PULSE platform users. </w:t>
      </w:r>
      <w:r w:rsidR="004B68DF">
        <w:t xml:space="preserve">It is disclosed via the graphical user interface provided by the DSVT and the </w:t>
      </w:r>
      <w:r w:rsidR="004B68DF">
        <w:lastRenderedPageBreak/>
        <w:t xml:space="preserve">smartphone app. It is disclosed when it is necessary to gain an overview of the casualties’ health status and the first responder’s profiles, and to provide support to the decision makers. </w:t>
      </w:r>
    </w:p>
    <w:p w14:paraId="768ED27A" w14:textId="77777777" w:rsidR="004B68DF" w:rsidRDefault="004B68DF" w:rsidP="00C85B74">
      <w:pPr>
        <w:jc w:val="both"/>
      </w:pPr>
    </w:p>
    <w:p w14:paraId="4DA60415" w14:textId="56F29349" w:rsidR="004B68DF" w:rsidRDefault="004B68DF" w:rsidP="00C85B74">
      <w:pPr>
        <w:jc w:val="both"/>
        <w:rPr>
          <w:u w:val="single"/>
        </w:rPr>
      </w:pPr>
      <w:r>
        <w:rPr>
          <w:u w:val="single"/>
        </w:rPr>
        <w:t>Deletion of data</w:t>
      </w:r>
    </w:p>
    <w:p w14:paraId="08D37267" w14:textId="77777777" w:rsidR="009557F5" w:rsidRDefault="009557F5" w:rsidP="00C85B74">
      <w:pPr>
        <w:jc w:val="both"/>
      </w:pPr>
    </w:p>
    <w:p w14:paraId="3309484A" w14:textId="7B3CD967" w:rsidR="004B68DF" w:rsidRPr="004B68DF" w:rsidRDefault="004B68DF" w:rsidP="00C85B74">
      <w:pPr>
        <w:jc w:val="both"/>
      </w:pPr>
      <w:r>
        <w:t xml:space="preserve">Data is deleted </w:t>
      </w:r>
      <w:r w:rsidRPr="008F7F36">
        <w:t>from</w:t>
      </w:r>
      <w:r>
        <w:t xml:space="preserve"> the logistic tool, the PCET, and the authorisation t</w:t>
      </w:r>
      <w:r w:rsidRPr="004B68DF">
        <w:t>ool</w:t>
      </w:r>
      <w:r>
        <w:t xml:space="preserve">. Data is deleted directly from the repository, when a DELETE request is sent to the tool (this occurs when the information is </w:t>
      </w:r>
      <w:r w:rsidR="008F7F36">
        <w:t>no longer</w:t>
      </w:r>
      <w:r w:rsidRPr="008F7F36">
        <w:t xml:space="preserve"> neede</w:t>
      </w:r>
      <w:r w:rsidR="008F7F36">
        <w:t>d</w:t>
      </w:r>
      <w:r>
        <w:t xml:space="preserve">). </w:t>
      </w:r>
    </w:p>
    <w:p w14:paraId="39A13C1A" w14:textId="77777777" w:rsidR="004B68DF" w:rsidRDefault="004B68DF" w:rsidP="00C85B74">
      <w:pPr>
        <w:jc w:val="both"/>
      </w:pPr>
    </w:p>
    <w:p w14:paraId="0076E4E1" w14:textId="77777777" w:rsidR="004B68DF" w:rsidRPr="00673E11" w:rsidRDefault="004B68DF" w:rsidP="00C85B74">
      <w:pPr>
        <w:jc w:val="both"/>
      </w:pPr>
    </w:p>
    <w:sectPr w:rsidR="004B68DF" w:rsidRPr="00673E11" w:rsidSect="004616A2">
      <w:head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B7A9F" w15:done="0"/>
  <w15:commentEx w15:paraId="716CE915" w15:done="0"/>
  <w15:commentEx w15:paraId="2071CC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B504" w14:textId="77777777" w:rsidR="009A6BCB" w:rsidRDefault="009A6BCB" w:rsidP="007B4F14">
      <w:r>
        <w:separator/>
      </w:r>
    </w:p>
  </w:endnote>
  <w:endnote w:type="continuationSeparator" w:id="0">
    <w:p w14:paraId="76895FB8" w14:textId="77777777" w:rsidR="009A6BCB" w:rsidRDefault="009A6BCB" w:rsidP="007B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9A442" w14:textId="77777777" w:rsidR="009A6BCB" w:rsidRDefault="009A6BCB" w:rsidP="007B4F14">
      <w:r>
        <w:separator/>
      </w:r>
    </w:p>
  </w:footnote>
  <w:footnote w:type="continuationSeparator" w:id="0">
    <w:p w14:paraId="7C6F29F1" w14:textId="77777777" w:rsidR="009A6BCB" w:rsidRDefault="009A6BCB" w:rsidP="007B4F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26B0" w14:textId="24F1722C" w:rsidR="007B4F14" w:rsidRDefault="007B4F14">
    <w:pPr>
      <w:pStyle w:val="Header"/>
    </w:pPr>
    <w:r w:rsidRPr="00C509A8">
      <w:rPr>
        <w:noProof/>
        <w:lang w:val="en-US"/>
      </w:rPr>
      <w:drawing>
        <wp:inline distT="0" distB="0" distL="0" distR="0" wp14:anchorId="5DB5D5FB" wp14:editId="23DEE06B">
          <wp:extent cx="1494845" cy="473302"/>
          <wp:effectExtent l="0" t="0" r="0" b="3175"/>
          <wp:docPr id="1" name="Picture 1" descr="C:\Users\hutter\Desktop\Eigene Dateien\Ab05Gewerb\CESS\Ab07Projekte\PULSE(SICMA 2)-4.1-4\Execution\WP1 Management\Admin&amp;Templates\pul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C:\Users\hutter\Desktop\Eigene Dateien\Ab05Gewerb\CESS\Ab07Projekte\PULSE(SICMA 2)-4.1-4\Execution\WP1 Management\Admin&amp;Templates\puls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130" cy="474025"/>
                  </a:xfrm>
                  <a:prstGeom prst="rect">
                    <a:avLst/>
                  </a:prstGeom>
                  <a:noFill/>
                  <a:ln>
                    <a:noFill/>
                  </a:ln>
                </pic:spPr>
              </pic:pic>
            </a:graphicData>
          </a:graphic>
        </wp:inline>
      </w:drawing>
    </w:r>
  </w:p>
  <w:p w14:paraId="6FA8D0DD" w14:textId="77777777" w:rsidR="007B4F14" w:rsidRDefault="007B4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7642D"/>
    <w:multiLevelType w:val="hybridMultilevel"/>
    <w:tmpl w:val="DC4E2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A46E02"/>
    <w:multiLevelType w:val="hybridMultilevel"/>
    <w:tmpl w:val="2E7A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3"/>
    <w:rsid w:val="00012109"/>
    <w:rsid w:val="00232CAA"/>
    <w:rsid w:val="002F18AF"/>
    <w:rsid w:val="004270FD"/>
    <w:rsid w:val="00441A46"/>
    <w:rsid w:val="004616A2"/>
    <w:rsid w:val="004B68DF"/>
    <w:rsid w:val="004E236A"/>
    <w:rsid w:val="00673E11"/>
    <w:rsid w:val="00760F3C"/>
    <w:rsid w:val="007B4F14"/>
    <w:rsid w:val="008B5476"/>
    <w:rsid w:val="008F7F36"/>
    <w:rsid w:val="009540A3"/>
    <w:rsid w:val="009557F5"/>
    <w:rsid w:val="009A6BCB"/>
    <w:rsid w:val="009C4B16"/>
    <w:rsid w:val="009D495A"/>
    <w:rsid w:val="00A71316"/>
    <w:rsid w:val="00AD3CF9"/>
    <w:rsid w:val="00B7160A"/>
    <w:rsid w:val="00C01E1B"/>
    <w:rsid w:val="00C85B74"/>
    <w:rsid w:val="00CF5306"/>
    <w:rsid w:val="00CF5CA3"/>
    <w:rsid w:val="00EE1241"/>
    <w:rsid w:val="00EF04AC"/>
    <w:rsid w:val="00FB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7B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3"/>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F5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CA3"/>
    <w:rPr>
      <w:rFonts w:ascii="Lucida Grande" w:hAnsi="Lucida Grande"/>
      <w:sz w:val="18"/>
      <w:szCs w:val="18"/>
      <w:lang w:val="en-GB"/>
    </w:rPr>
  </w:style>
  <w:style w:type="table" w:styleId="TableGrid">
    <w:name w:val="Table Grid"/>
    <w:basedOn w:val="TableNormal"/>
    <w:uiPriority w:val="59"/>
    <w:rsid w:val="004E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160A"/>
    <w:rPr>
      <w:sz w:val="18"/>
      <w:szCs w:val="18"/>
    </w:rPr>
  </w:style>
  <w:style w:type="paragraph" w:styleId="CommentText">
    <w:name w:val="annotation text"/>
    <w:basedOn w:val="Normal"/>
    <w:link w:val="CommentTextChar"/>
    <w:uiPriority w:val="99"/>
    <w:semiHidden/>
    <w:unhideWhenUsed/>
    <w:rsid w:val="00B7160A"/>
  </w:style>
  <w:style w:type="character" w:customStyle="1" w:styleId="CommentTextChar">
    <w:name w:val="Comment Text Char"/>
    <w:basedOn w:val="DefaultParagraphFont"/>
    <w:link w:val="CommentText"/>
    <w:uiPriority w:val="99"/>
    <w:semiHidden/>
    <w:rsid w:val="00B7160A"/>
    <w:rPr>
      <w:lang w:val="en-GB"/>
    </w:rPr>
  </w:style>
  <w:style w:type="paragraph" w:styleId="CommentSubject">
    <w:name w:val="annotation subject"/>
    <w:basedOn w:val="CommentText"/>
    <w:next w:val="CommentText"/>
    <w:link w:val="CommentSubjectChar"/>
    <w:uiPriority w:val="99"/>
    <w:semiHidden/>
    <w:unhideWhenUsed/>
    <w:rsid w:val="00B7160A"/>
    <w:rPr>
      <w:b/>
      <w:bCs/>
      <w:sz w:val="20"/>
      <w:szCs w:val="20"/>
    </w:rPr>
  </w:style>
  <w:style w:type="character" w:customStyle="1" w:styleId="CommentSubjectChar">
    <w:name w:val="Comment Subject Char"/>
    <w:basedOn w:val="CommentTextChar"/>
    <w:link w:val="CommentSubject"/>
    <w:uiPriority w:val="99"/>
    <w:semiHidden/>
    <w:rsid w:val="00B7160A"/>
    <w:rPr>
      <w:b/>
      <w:bCs/>
      <w:sz w:val="20"/>
      <w:szCs w:val="20"/>
      <w:lang w:val="en-GB"/>
    </w:rPr>
  </w:style>
  <w:style w:type="paragraph" w:styleId="Header">
    <w:name w:val="header"/>
    <w:basedOn w:val="Normal"/>
    <w:link w:val="HeaderChar"/>
    <w:uiPriority w:val="99"/>
    <w:unhideWhenUsed/>
    <w:rsid w:val="007B4F14"/>
    <w:pPr>
      <w:tabs>
        <w:tab w:val="center" w:pos="4513"/>
        <w:tab w:val="right" w:pos="9026"/>
      </w:tabs>
    </w:pPr>
  </w:style>
  <w:style w:type="character" w:customStyle="1" w:styleId="HeaderChar">
    <w:name w:val="Header Char"/>
    <w:basedOn w:val="DefaultParagraphFont"/>
    <w:link w:val="Header"/>
    <w:uiPriority w:val="99"/>
    <w:rsid w:val="007B4F14"/>
    <w:rPr>
      <w:lang w:val="en-GB"/>
    </w:rPr>
  </w:style>
  <w:style w:type="paragraph" w:styleId="Footer">
    <w:name w:val="footer"/>
    <w:basedOn w:val="Normal"/>
    <w:link w:val="FooterChar"/>
    <w:uiPriority w:val="99"/>
    <w:unhideWhenUsed/>
    <w:rsid w:val="007B4F14"/>
    <w:pPr>
      <w:tabs>
        <w:tab w:val="center" w:pos="4513"/>
        <w:tab w:val="right" w:pos="9026"/>
      </w:tabs>
    </w:pPr>
  </w:style>
  <w:style w:type="character" w:customStyle="1" w:styleId="FooterChar">
    <w:name w:val="Footer Char"/>
    <w:basedOn w:val="DefaultParagraphFont"/>
    <w:link w:val="Footer"/>
    <w:uiPriority w:val="99"/>
    <w:rsid w:val="007B4F1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3"/>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F5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CA3"/>
    <w:rPr>
      <w:rFonts w:ascii="Lucida Grande" w:hAnsi="Lucida Grande"/>
      <w:sz w:val="18"/>
      <w:szCs w:val="18"/>
      <w:lang w:val="en-GB"/>
    </w:rPr>
  </w:style>
  <w:style w:type="table" w:styleId="TableGrid">
    <w:name w:val="Table Grid"/>
    <w:basedOn w:val="TableNormal"/>
    <w:uiPriority w:val="59"/>
    <w:rsid w:val="004E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160A"/>
    <w:rPr>
      <w:sz w:val="18"/>
      <w:szCs w:val="18"/>
    </w:rPr>
  </w:style>
  <w:style w:type="paragraph" w:styleId="CommentText">
    <w:name w:val="annotation text"/>
    <w:basedOn w:val="Normal"/>
    <w:link w:val="CommentTextChar"/>
    <w:uiPriority w:val="99"/>
    <w:semiHidden/>
    <w:unhideWhenUsed/>
    <w:rsid w:val="00B7160A"/>
  </w:style>
  <w:style w:type="character" w:customStyle="1" w:styleId="CommentTextChar">
    <w:name w:val="Comment Text Char"/>
    <w:basedOn w:val="DefaultParagraphFont"/>
    <w:link w:val="CommentText"/>
    <w:uiPriority w:val="99"/>
    <w:semiHidden/>
    <w:rsid w:val="00B7160A"/>
    <w:rPr>
      <w:lang w:val="en-GB"/>
    </w:rPr>
  </w:style>
  <w:style w:type="paragraph" w:styleId="CommentSubject">
    <w:name w:val="annotation subject"/>
    <w:basedOn w:val="CommentText"/>
    <w:next w:val="CommentText"/>
    <w:link w:val="CommentSubjectChar"/>
    <w:uiPriority w:val="99"/>
    <w:semiHidden/>
    <w:unhideWhenUsed/>
    <w:rsid w:val="00B7160A"/>
    <w:rPr>
      <w:b/>
      <w:bCs/>
      <w:sz w:val="20"/>
      <w:szCs w:val="20"/>
    </w:rPr>
  </w:style>
  <w:style w:type="character" w:customStyle="1" w:styleId="CommentSubjectChar">
    <w:name w:val="Comment Subject Char"/>
    <w:basedOn w:val="CommentTextChar"/>
    <w:link w:val="CommentSubject"/>
    <w:uiPriority w:val="99"/>
    <w:semiHidden/>
    <w:rsid w:val="00B7160A"/>
    <w:rPr>
      <w:b/>
      <w:bCs/>
      <w:sz w:val="20"/>
      <w:szCs w:val="20"/>
      <w:lang w:val="en-GB"/>
    </w:rPr>
  </w:style>
  <w:style w:type="paragraph" w:styleId="Header">
    <w:name w:val="header"/>
    <w:basedOn w:val="Normal"/>
    <w:link w:val="HeaderChar"/>
    <w:uiPriority w:val="99"/>
    <w:unhideWhenUsed/>
    <w:rsid w:val="007B4F14"/>
    <w:pPr>
      <w:tabs>
        <w:tab w:val="center" w:pos="4513"/>
        <w:tab w:val="right" w:pos="9026"/>
      </w:tabs>
    </w:pPr>
  </w:style>
  <w:style w:type="character" w:customStyle="1" w:styleId="HeaderChar">
    <w:name w:val="Header Char"/>
    <w:basedOn w:val="DefaultParagraphFont"/>
    <w:link w:val="Header"/>
    <w:uiPriority w:val="99"/>
    <w:rsid w:val="007B4F14"/>
    <w:rPr>
      <w:lang w:val="en-GB"/>
    </w:rPr>
  </w:style>
  <w:style w:type="paragraph" w:styleId="Footer">
    <w:name w:val="footer"/>
    <w:basedOn w:val="Normal"/>
    <w:link w:val="FooterChar"/>
    <w:uiPriority w:val="99"/>
    <w:unhideWhenUsed/>
    <w:rsid w:val="007B4F14"/>
    <w:pPr>
      <w:tabs>
        <w:tab w:val="center" w:pos="4513"/>
        <w:tab w:val="right" w:pos="9026"/>
      </w:tabs>
    </w:pPr>
  </w:style>
  <w:style w:type="character" w:customStyle="1" w:styleId="FooterChar">
    <w:name w:val="Footer Char"/>
    <w:basedOn w:val="DefaultParagraphFont"/>
    <w:link w:val="Footer"/>
    <w:uiPriority w:val="99"/>
    <w:rsid w:val="007B4F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2664</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STS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Kroener</dc:creator>
  <cp:lastModifiedBy>Inga Kroener</cp:lastModifiedBy>
  <cp:revision>2</cp:revision>
  <dcterms:created xsi:type="dcterms:W3CDTF">2016-03-29T11:48:00Z</dcterms:created>
  <dcterms:modified xsi:type="dcterms:W3CDTF">2016-03-29T11:48:00Z</dcterms:modified>
</cp:coreProperties>
</file>